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DA" w:rsidRPr="001A57D4" w:rsidRDefault="008E09DA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44"/>
          <w:szCs w:val="44"/>
          <w:lang w:eastAsia="cs-CZ"/>
        </w:rPr>
      </w:pPr>
      <w:r w:rsidRPr="001A57D4">
        <w:rPr>
          <w:rFonts w:eastAsia="Times New Roman" w:cs="Segoe UI"/>
          <w:bCs/>
          <w:color w:val="000000" w:themeColor="text1"/>
          <w:sz w:val="44"/>
          <w:szCs w:val="44"/>
          <w:lang w:eastAsia="cs-CZ"/>
        </w:rPr>
        <w:t>Táborská muzejní noc</w:t>
      </w:r>
    </w:p>
    <w:p w:rsidR="001A57D4" w:rsidRPr="001A57D4" w:rsidRDefault="008E09DA" w:rsidP="001A57D4">
      <w:pPr>
        <w:spacing w:after="0" w:line="240" w:lineRule="auto"/>
        <w:jc w:val="both"/>
        <w:rPr>
          <w:rFonts w:eastAsia="Times New Roman" w:cs="Segoe UI"/>
          <w:b/>
          <w:bCs/>
          <w:color w:val="000000" w:themeColor="text1"/>
          <w:sz w:val="24"/>
          <w:szCs w:val="24"/>
          <w:lang w:eastAsia="cs-CZ"/>
        </w:rPr>
      </w:pPr>
      <w:r w:rsidRPr="001A57D4">
        <w:rPr>
          <w:rFonts w:eastAsia="Times New Roman" w:cs="Segoe UI"/>
          <w:b/>
          <w:bCs/>
          <w:color w:val="000000" w:themeColor="text1"/>
          <w:sz w:val="24"/>
          <w:szCs w:val="24"/>
          <w:lang w:eastAsia="cs-CZ"/>
        </w:rPr>
        <w:t xml:space="preserve">25. května 2018 od </w:t>
      </w:r>
      <w:r w:rsidR="001A57D4" w:rsidRPr="001A57D4">
        <w:rPr>
          <w:rFonts w:eastAsia="Times New Roman" w:cs="Segoe UI"/>
          <w:b/>
          <w:bCs/>
          <w:color w:val="000000" w:themeColor="text1"/>
          <w:sz w:val="24"/>
          <w:szCs w:val="24"/>
          <w:lang w:eastAsia="cs-CZ"/>
        </w:rPr>
        <w:t>19 do 23 hodin</w:t>
      </w:r>
    </w:p>
    <w:p w:rsidR="001A57D4" w:rsidRDefault="001A57D4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</w:pPr>
    </w:p>
    <w:p w:rsidR="00172A4A" w:rsidRPr="00F86CE9" w:rsidRDefault="0087136E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>Táborská muzejní noc se blíží! A opět se máte na co těšit! Do té letošní se zapojí</w:t>
      </w:r>
      <w:r w:rsidR="00944145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 de</w:t>
      </w:r>
      <w:r w:rsidR="00251532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>set</w:t>
      </w:r>
      <w:r w:rsidR="00172A4A" w:rsidRPr="00F86CE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 kulturních stánků.</w:t>
      </w:r>
    </w:p>
    <w:p w:rsidR="00F86CE9" w:rsidRPr="00F86CE9" w:rsidRDefault="00F86CE9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</w:pPr>
    </w:p>
    <w:p w:rsidR="00F86CE9" w:rsidRDefault="00F86CE9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>Patronát celé akce na sebe opět velmi svědomitě vzal táborský odbor kultury a cestovního ruchu</w:t>
      </w:r>
      <w:r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. </w:t>
      </w:r>
      <w:r w:rsidR="000A6A28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 Do programu zapojil dvě své stěžejní galerie. U Radnice si můžete prohlédnout </w:t>
      </w:r>
      <w:r w:rsidR="00292B39">
        <w:rPr>
          <w:rFonts w:eastAsia="Times New Roman" w:cs="Segoe UI"/>
          <w:color w:val="000000" w:themeColor="text1"/>
          <w:sz w:val="24"/>
          <w:szCs w:val="24"/>
          <w:lang w:eastAsia="cs-CZ"/>
        </w:rPr>
        <w:t>výstavu</w:t>
      </w:r>
      <w:r w:rsidR="000A6A28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</w:t>
      </w:r>
      <w:r w:rsidR="003C26C5">
        <w:rPr>
          <w:rFonts w:eastAsia="Times New Roman" w:cs="Segoe UI"/>
          <w:color w:val="000000" w:themeColor="text1"/>
          <w:sz w:val="24"/>
          <w:szCs w:val="24"/>
          <w:lang w:eastAsia="cs-CZ"/>
        </w:rPr>
        <w:t>jednoho z nejvýznamnějších</w:t>
      </w:r>
      <w:r w:rsidR="000A6A28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českých soudobých malířů</w:t>
      </w:r>
      <w:r w:rsidR="00292B39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- Jiřího Sopka, v</w:t>
      </w:r>
      <w:r w:rsidR="000A6A28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e </w:t>
      </w:r>
      <w:r w:rsidR="00292B3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21 </w:t>
      </w:r>
      <w:r w:rsidR="000A6A28" w:rsidRPr="00F86CE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>hodin</w:t>
      </w:r>
      <w:r w:rsidR="00292B39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 tu zahrají a zazpívají manželé Bártovi. Galerie 140 nabízí výstavu mladé sochařky Josefíny Duškové s romantickým názvem Plynutí. </w:t>
      </w:r>
      <w:r w:rsidR="003C26C5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Tady oživí program recitál </w:t>
      </w:r>
      <w:r w:rsidR="003C26C5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Ja</w:t>
      </w:r>
      <w:r w:rsidR="003C26C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kuba Valeše a Josefa </w:t>
      </w:r>
      <w:proofErr w:type="spellStart"/>
      <w:r w:rsidR="003C26C5">
        <w:rPr>
          <w:rFonts w:eastAsia="Times New Roman" w:cs="Segoe UI"/>
          <w:color w:val="000000" w:themeColor="text1"/>
          <w:sz w:val="24"/>
          <w:szCs w:val="24"/>
          <w:lang w:eastAsia="cs-CZ"/>
        </w:rPr>
        <w:t>Okrouhlíka</w:t>
      </w:r>
      <w:proofErr w:type="spellEnd"/>
      <w:r w:rsidR="003C26C5">
        <w:rPr>
          <w:rFonts w:eastAsia="Times New Roman" w:cs="Segoe UI"/>
          <w:color w:val="000000" w:themeColor="text1"/>
          <w:sz w:val="24"/>
          <w:szCs w:val="24"/>
          <w:lang w:eastAsia="cs-CZ"/>
        </w:rPr>
        <w:t>, a to v půl osmé večer.</w:t>
      </w:r>
    </w:p>
    <w:p w:rsidR="00FB02F0" w:rsidRDefault="00FB02F0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FB02F0" w:rsidRDefault="00FB02F0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Husitské muzeum v Táboře láká návštěvníky </w:t>
      </w:r>
      <w:r w:rsidR="00DA49B6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Táborské muzejní noci </w:t>
      </w:r>
      <w:r w:rsidR="00FE7BB1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na stálou expozici Husité, na výstavu Velké návraty </w:t>
      </w: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>a především na novou výstavu o svobodných zednářích, na kterou také navazuje zábavný program pro děti a hravé dospělé. To vše za jednu symbolickou minci libovolné hodnoty. A když na to přijde, spokojí se</w:t>
      </w:r>
      <w:r w:rsidR="001A57D4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prý</w:t>
      </w: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i s knoflíkem.</w:t>
      </w:r>
    </w:p>
    <w:p w:rsidR="00DA49B6" w:rsidRDefault="00DA49B6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DA49B6" w:rsidRDefault="00DA49B6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>Největší stálá expozice lega v jihočeském regionu byla rozšířena o více jak 150 nových exponátů. Nenechte si ji ujít stejně jako</w:t>
      </w:r>
      <w:r w:rsidR="00F96B6D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zcela novou interaktivní expozici</w:t>
      </w:r>
      <w:r w:rsidR="003735F9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3735F9" w:rsidRPr="00E9302C">
        <w:rPr>
          <w:rFonts w:eastAsia="Times New Roman" w:cs="Segoe UI"/>
          <w:color w:val="000000" w:themeColor="text1"/>
          <w:sz w:val="24"/>
          <w:szCs w:val="24"/>
          <w:lang w:eastAsia="cs-CZ"/>
        </w:rPr>
        <w:t>s jezdícími vláčky</w:t>
      </w:r>
      <w:r w:rsidR="00F96B6D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postavenou z půl milionu kostiček. Muzeum lega najdete </w:t>
      </w:r>
      <w:r w:rsidR="00944145">
        <w:rPr>
          <w:rFonts w:eastAsia="Times New Roman" w:cs="Segoe UI"/>
          <w:color w:val="000000" w:themeColor="text1"/>
          <w:sz w:val="24"/>
          <w:szCs w:val="24"/>
          <w:lang w:eastAsia="cs-CZ"/>
        </w:rPr>
        <w:t>v Betlémské ulici a vstoupit můžete za symbolickou cenu 30 korun. Ale pozor, d</w:t>
      </w:r>
      <w:r w:rsidR="00944145" w:rsidRPr="000A6A28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ěti do </w:t>
      </w:r>
      <w:r w:rsidR="0094414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patnácti </w:t>
      </w:r>
      <w:r w:rsidR="00944145" w:rsidRPr="000A6A28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let pouze s doprovodem </w:t>
      </w:r>
      <w:r w:rsidR="00944145">
        <w:rPr>
          <w:rFonts w:eastAsia="Times New Roman" w:cs="Segoe UI"/>
          <w:color w:val="000000" w:themeColor="text1"/>
          <w:sz w:val="24"/>
          <w:szCs w:val="24"/>
          <w:lang w:eastAsia="cs-CZ"/>
        </w:rPr>
        <w:t>dospěláka!</w:t>
      </w:r>
    </w:p>
    <w:p w:rsidR="00EE59F6" w:rsidRDefault="00EE59F6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EE59F6" w:rsidRDefault="001D0BE2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>S novými exponáty (</w:t>
      </w:r>
      <w:r w:rsidR="00EE59F6">
        <w:rPr>
          <w:rFonts w:eastAsia="Times New Roman" w:cs="Segoe UI"/>
          <w:color w:val="000000" w:themeColor="text1"/>
          <w:sz w:val="24"/>
          <w:szCs w:val="24"/>
          <w:lang w:eastAsia="cs-CZ"/>
        </w:rPr>
        <w:t>čokoládovou hlavou husitského vojevůdce Jana Žižky a</w:t>
      </w:r>
      <w:r w:rsidR="00D070A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pi</w:t>
      </w:r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ráta z Karibiku Jacka </w:t>
      </w:r>
      <w:proofErr w:type="spellStart"/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>Sparrowa</w:t>
      </w:r>
      <w:proofErr w:type="spellEnd"/>
      <w:r>
        <w:rPr>
          <w:rFonts w:eastAsia="Times New Roman" w:cs="Segoe UI"/>
          <w:color w:val="000000" w:themeColor="text1"/>
          <w:sz w:val="24"/>
          <w:szCs w:val="24"/>
          <w:lang w:eastAsia="cs-CZ"/>
        </w:rPr>
        <w:t>)</w:t>
      </w:r>
      <w:r w:rsidR="00D070A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a s </w:t>
      </w:r>
      <w:r w:rsidR="008661CC">
        <w:rPr>
          <w:rFonts w:eastAsia="Times New Roman" w:cs="Segoe UI"/>
          <w:color w:val="000000" w:themeColor="text1"/>
          <w:sz w:val="24"/>
          <w:szCs w:val="24"/>
          <w:lang w:eastAsia="cs-CZ"/>
        </w:rPr>
        <w:t>doplněnou</w:t>
      </w:r>
      <w:r w:rsidR="00D070A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částí stálé expozice se může pochlubit Muzeum čokolády. Dozvíte se tu také </w:t>
      </w:r>
      <w:r w:rsidR="008661CC">
        <w:rPr>
          <w:rFonts w:eastAsia="Times New Roman" w:cs="Segoe UI"/>
          <w:color w:val="000000" w:themeColor="text1"/>
          <w:sz w:val="24"/>
          <w:szCs w:val="24"/>
          <w:lang w:eastAsia="cs-CZ"/>
        </w:rPr>
        <w:t>převratné</w:t>
      </w:r>
      <w:r w:rsidR="00D070A5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informace o výrobě kakaa</w:t>
      </w:r>
      <w:r w:rsidR="008661CC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. Děti do </w:t>
      </w:r>
      <w:r w:rsidR="00585F8D">
        <w:rPr>
          <w:rFonts w:eastAsia="Times New Roman" w:cs="Segoe UI"/>
          <w:color w:val="000000" w:themeColor="text1"/>
          <w:sz w:val="24"/>
          <w:szCs w:val="24"/>
          <w:lang w:eastAsia="cs-CZ"/>
        </w:rPr>
        <w:t>120 cm mají vstup zdarma, dospělí za symbolických 50 korun. Vstupenky budou v prodeji na místě dle volné kapacity muzea.</w:t>
      </w:r>
    </w:p>
    <w:p w:rsidR="00585F8D" w:rsidRDefault="00585F8D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585F8D" w:rsidRDefault="00585F8D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</w:rPr>
        <w:t>Jediná příst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upná Filmová zbrojnice v Evropě! I taková místa 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 xml:space="preserve">lze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navštívit v rámci 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>Táborské muzej</w:t>
      </w:r>
      <w:r>
        <w:rPr>
          <w:rFonts w:eastAsia="Times New Roman" w:cs="Times New Roman"/>
          <w:color w:val="000000" w:themeColor="text1"/>
          <w:sz w:val="24"/>
          <w:szCs w:val="24"/>
        </w:rPr>
        <w:t>ní noci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Pr="00F86CE9">
        <w:rPr>
          <w:rFonts w:eastAsia="Times New Roman" w:cs="Times New Roman"/>
          <w:color w:val="000000" w:themeColor="text1"/>
          <w:sz w:val="24"/>
          <w:szCs w:val="24"/>
        </w:rPr>
        <w:t xml:space="preserve">Zbraně si 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 xml:space="preserve">tu </w:t>
      </w:r>
      <w:r w:rsidRPr="00F86CE9">
        <w:rPr>
          <w:rFonts w:eastAsia="Times New Roman" w:cs="Times New Roman"/>
          <w:color w:val="000000" w:themeColor="text1"/>
          <w:sz w:val="24"/>
          <w:szCs w:val="24"/>
        </w:rPr>
        <w:t>můžete nejen prohlédnout, ale ve vybraných kusech se můžete i vyfotit a vyzkoušet si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>,</w:t>
      </w:r>
      <w:r w:rsidRPr="00F86CE9">
        <w:rPr>
          <w:rFonts w:eastAsia="Times New Roman" w:cs="Times New Roman"/>
          <w:color w:val="000000" w:themeColor="text1"/>
          <w:sz w:val="24"/>
          <w:szCs w:val="24"/>
        </w:rPr>
        <w:t xml:space="preserve"> jak to měli rytíři ve středověku těžké. V husitské krčmě </w:t>
      </w:r>
      <w:proofErr w:type="spellStart"/>
      <w:r w:rsidRPr="00F86CE9">
        <w:rPr>
          <w:rFonts w:eastAsia="Times New Roman" w:cs="Times New Roman"/>
          <w:color w:val="000000" w:themeColor="text1"/>
          <w:sz w:val="24"/>
          <w:szCs w:val="24"/>
        </w:rPr>
        <w:t>Housova</w:t>
      </w:r>
      <w:proofErr w:type="spellEnd"/>
      <w:r w:rsidRPr="00F86CE9">
        <w:rPr>
          <w:rFonts w:eastAsia="Times New Roman" w:cs="Times New Roman"/>
          <w:color w:val="000000" w:themeColor="text1"/>
          <w:sz w:val="24"/>
          <w:szCs w:val="24"/>
        </w:rPr>
        <w:t xml:space="preserve"> mlýna se 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 xml:space="preserve">pak určitě </w:t>
      </w:r>
      <w:r w:rsidRPr="00F86CE9">
        <w:rPr>
          <w:rFonts w:eastAsia="Times New Roman" w:cs="Times New Roman"/>
          <w:color w:val="000000" w:themeColor="text1"/>
          <w:sz w:val="24"/>
          <w:szCs w:val="24"/>
        </w:rPr>
        <w:t xml:space="preserve">zastavte pro kalíšek medoviny, nebo ochutnejte stylovou kuchyni </w:t>
      </w:r>
      <w:r w:rsidR="008E09DA">
        <w:rPr>
          <w:rFonts w:eastAsia="Times New Roman" w:cs="Times New Roman"/>
          <w:color w:val="000000" w:themeColor="text1"/>
          <w:sz w:val="24"/>
          <w:szCs w:val="24"/>
        </w:rPr>
        <w:t>místního</w:t>
      </w:r>
      <w:r w:rsidRPr="00F86CE9">
        <w:rPr>
          <w:rFonts w:eastAsia="Times New Roman" w:cs="Times New Roman"/>
          <w:color w:val="000000" w:themeColor="text1"/>
          <w:sz w:val="24"/>
          <w:szCs w:val="24"/>
        </w:rPr>
        <w:t xml:space="preserve"> šéfkuchaře.</w:t>
      </w:r>
    </w:p>
    <w:p w:rsidR="0091345B" w:rsidRDefault="0091345B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91345B" w:rsidRDefault="003F6AB4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Zcela nově se pro veřejnost otevře také čítárna – kavárna v prostoru bývalé Jednoty v Pražské ulici</w:t>
      </w:r>
      <w:r w:rsidR="00FE7BB1">
        <w:rPr>
          <w:rFonts w:eastAsia="Times New Roman" w:cs="Times New Roman"/>
          <w:color w:val="000000" w:themeColor="text1"/>
          <w:sz w:val="24"/>
          <w:szCs w:val="24"/>
        </w:rPr>
        <w:t xml:space="preserve"> s názvem </w:t>
      </w:r>
      <w:proofErr w:type="spellStart"/>
      <w:r w:rsidR="00FE7BB1" w:rsidRPr="00FE7BB1">
        <w:rPr>
          <w:rFonts w:eastAsia="Times New Roman" w:cs="Times New Roman"/>
          <w:color w:val="000000" w:themeColor="text1"/>
          <w:sz w:val="24"/>
          <w:szCs w:val="24"/>
        </w:rPr>
        <w:t>Kafe</w:t>
      </w:r>
      <w:proofErr w:type="spellEnd"/>
      <w:r w:rsidR="00FE7BB1" w:rsidRPr="00FE7BB1">
        <w:rPr>
          <w:rFonts w:eastAsia="Times New Roman" w:cs="Times New Roman"/>
          <w:color w:val="000000" w:themeColor="text1"/>
          <w:sz w:val="24"/>
          <w:szCs w:val="24"/>
        </w:rPr>
        <w:t xml:space="preserve"> &amp; Knihy Jednota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. Do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Bao</w:t>
      </w:r>
      <w:r w:rsidR="00FE7BB1">
        <w:rPr>
          <w:rFonts w:eastAsia="Times New Roman" w:cs="Times New Roman"/>
          <w:color w:val="000000" w:themeColor="text1"/>
          <w:sz w:val="24"/>
          <w:szCs w:val="24"/>
        </w:rPr>
        <w:t>D</w:t>
      </w:r>
      <w:r>
        <w:rPr>
          <w:rFonts w:eastAsia="Times New Roman" w:cs="Times New Roman"/>
          <w:color w:val="000000" w:themeColor="text1"/>
          <w:sz w:val="24"/>
          <w:szCs w:val="24"/>
        </w:rPr>
        <w:t>ílny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se pak můžete</w:t>
      </w:r>
      <w:r w:rsidR="00A40384">
        <w:rPr>
          <w:rFonts w:eastAsia="Times New Roman" w:cs="Times New Roman"/>
          <w:color w:val="000000" w:themeColor="text1"/>
          <w:sz w:val="24"/>
          <w:szCs w:val="24"/>
        </w:rPr>
        <w:t xml:space="preserve"> zdarma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zajít podívat na výstavu Český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Varlén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>. V 19 hodin tu bude</w:t>
      </w:r>
      <w:r w:rsidR="00A40384">
        <w:rPr>
          <w:rFonts w:eastAsia="Times New Roman" w:cs="Times New Roman"/>
          <w:color w:val="000000" w:themeColor="text1"/>
          <w:sz w:val="24"/>
          <w:szCs w:val="24"/>
        </w:rPr>
        <w:t xml:space="preserve"> v rámci festivalu Mirákl – Československo přednášet Ladislav </w:t>
      </w:r>
      <w:proofErr w:type="spellStart"/>
      <w:r w:rsidR="00A40384">
        <w:rPr>
          <w:rFonts w:eastAsia="Times New Roman" w:cs="Times New Roman"/>
          <w:color w:val="000000" w:themeColor="text1"/>
          <w:sz w:val="24"/>
          <w:szCs w:val="24"/>
        </w:rPr>
        <w:t>Čumba</w:t>
      </w:r>
      <w:proofErr w:type="spellEnd"/>
      <w:r w:rsidR="00A40384">
        <w:rPr>
          <w:rFonts w:eastAsia="Times New Roman" w:cs="Times New Roman"/>
          <w:color w:val="000000" w:themeColor="text1"/>
          <w:sz w:val="24"/>
          <w:szCs w:val="24"/>
        </w:rPr>
        <w:t xml:space="preserve"> na téma Fidlovačka. </w:t>
      </w:r>
      <w:r w:rsidR="00F941FF">
        <w:rPr>
          <w:rFonts w:eastAsia="Times New Roman" w:cs="Times New Roman"/>
          <w:color w:val="000000" w:themeColor="text1"/>
          <w:sz w:val="24"/>
          <w:szCs w:val="24"/>
        </w:rPr>
        <w:t>Tato akce je zpop</w:t>
      </w:r>
      <w:r w:rsidR="00A40384">
        <w:rPr>
          <w:rFonts w:eastAsia="Times New Roman" w:cs="Times New Roman"/>
          <w:color w:val="000000" w:themeColor="text1"/>
          <w:sz w:val="24"/>
          <w:szCs w:val="24"/>
        </w:rPr>
        <w:t>latněna 80 korunami, pro studenty je vstup za 50 Kč.</w:t>
      </w:r>
    </w:p>
    <w:p w:rsidR="00283104" w:rsidRDefault="00283104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7701B2" w:rsidRPr="007701B2" w:rsidRDefault="00A44C79" w:rsidP="007701B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Další nováček v Muzejní noci – galerie 4MAT</w:t>
      </w:r>
      <w:r w:rsidR="007701B2">
        <w:rPr>
          <w:rFonts w:eastAsia="Times New Roman" w:cs="Times New Roman"/>
          <w:color w:val="000000" w:themeColor="text1"/>
          <w:sz w:val="24"/>
          <w:szCs w:val="24"/>
        </w:rPr>
        <w:t xml:space="preserve"> – si pro návštěvníky připravila vernisáž výstavy </w:t>
      </w:r>
      <w:r w:rsidR="007701B2" w:rsidRPr="007701B2">
        <w:rPr>
          <w:rFonts w:eastAsia="Times New Roman" w:cs="Times New Roman"/>
          <w:color w:val="000000" w:themeColor="text1"/>
          <w:sz w:val="24"/>
          <w:szCs w:val="24"/>
        </w:rPr>
        <w:t xml:space="preserve">Michala </w:t>
      </w:r>
      <w:proofErr w:type="spellStart"/>
      <w:r w:rsidR="007701B2" w:rsidRPr="007701B2">
        <w:rPr>
          <w:rFonts w:eastAsia="Times New Roman" w:cs="Times New Roman"/>
          <w:color w:val="000000" w:themeColor="text1"/>
          <w:sz w:val="24"/>
          <w:szCs w:val="24"/>
        </w:rPr>
        <w:t>Ožibka</w:t>
      </w:r>
      <w:proofErr w:type="spellEnd"/>
      <w:r w:rsidR="007701B2" w:rsidRPr="007701B2">
        <w:rPr>
          <w:rFonts w:eastAsia="Times New Roman" w:cs="Times New Roman"/>
          <w:color w:val="000000" w:themeColor="text1"/>
          <w:sz w:val="24"/>
          <w:szCs w:val="24"/>
        </w:rPr>
        <w:t>, výrazného představitele mladé české generace nové hyperrealistické malby,</w:t>
      </w:r>
    </w:p>
    <w:p w:rsidR="00283104" w:rsidRDefault="007701B2" w:rsidP="007701B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7701B2">
        <w:rPr>
          <w:rFonts w:eastAsia="Times New Roman" w:cs="Times New Roman"/>
          <w:color w:val="000000" w:themeColor="text1"/>
          <w:sz w:val="24"/>
          <w:szCs w:val="24"/>
        </w:rPr>
        <w:t>jejíž umělci slaví úspěch nejen na domácí scéně, ale se svými obrazy získávají i četná prestižní zahraniční ocenění.</w:t>
      </w:r>
    </w:p>
    <w:p w:rsidR="00FE7BB1" w:rsidRDefault="00FE7BB1" w:rsidP="007701B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E7BB1" w:rsidRPr="00F86CE9" w:rsidRDefault="00FE7BB1" w:rsidP="007701B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V rámci Táborské muzejní noci bude otevřeno také Muzeum pivovarnictví</w:t>
      </w:r>
      <w:r w:rsidR="001D0BE2">
        <w:rPr>
          <w:rFonts w:eastAsia="Times New Roman" w:cs="Times New Roman"/>
          <w:color w:val="000000" w:themeColor="text1"/>
          <w:sz w:val="24"/>
          <w:szCs w:val="24"/>
        </w:rPr>
        <w:t xml:space="preserve"> v restauraci Beseda na Žižkově náměstí</w:t>
      </w:r>
      <w:r>
        <w:rPr>
          <w:rFonts w:eastAsia="Times New Roman" w:cs="Times New Roman"/>
          <w:color w:val="000000" w:themeColor="text1"/>
          <w:sz w:val="24"/>
          <w:szCs w:val="24"/>
        </w:rPr>
        <w:t>, kde se můžete těšit na hudební vystoupení a prohlídku nového pivovaru.</w:t>
      </w:r>
    </w:p>
    <w:p w:rsidR="00F86CE9" w:rsidRDefault="00F86CE9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</w:pPr>
    </w:p>
    <w:p w:rsidR="00E05826" w:rsidRDefault="00F86CE9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  <w:r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>Mezi jednotlivými zastávkami můžete spočinout na Žižkově náměstí, kde je připraven doprovodný program</w:t>
      </w:r>
      <w:r w:rsidR="001F50C7"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  <w:t xml:space="preserve"> se zábavným moderátorem v podobě osvědčeného Daniela Čechtického. V 19 hodin tu vystoupí </w:t>
      </w:r>
      <w:r w:rsidR="001F50C7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kapela mladých táborských muzikantů</w:t>
      </w:r>
      <w:r w:rsidR="001F50C7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hrajících blues-rock</w:t>
      </w:r>
      <w:r w:rsidR="00BC4EB0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s názvem Napříč. O hodinu později se můžete těšit na Sanity </w:t>
      </w:r>
      <w:proofErr w:type="spellStart"/>
      <w:r w:rsidR="00BC4EB0">
        <w:rPr>
          <w:rFonts w:eastAsia="Times New Roman" w:cs="Segoe UI"/>
          <w:color w:val="000000" w:themeColor="text1"/>
          <w:sz w:val="24"/>
          <w:szCs w:val="24"/>
          <w:lang w:eastAsia="cs-CZ"/>
        </w:rPr>
        <w:t>Guitar</w:t>
      </w:r>
      <w:proofErr w:type="spellEnd"/>
      <w:r w:rsidR="00BC4EB0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Duo</w:t>
      </w:r>
      <w:r w:rsidR="00E05826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. A kdo se pod tímto názvem ukrývá? Nikdo jiný než </w:t>
      </w:r>
      <w:r w:rsidR="004E7241">
        <w:rPr>
          <w:rFonts w:eastAsia="Times New Roman" w:cs="Segoe UI"/>
          <w:color w:val="000000" w:themeColor="text1"/>
          <w:sz w:val="24"/>
          <w:szCs w:val="24"/>
          <w:lang w:eastAsia="cs-CZ"/>
        </w:rPr>
        <w:t>kytaroví géniové</w:t>
      </w:r>
      <w:r w:rsidR="00E05826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Vojta Vrtiška a Ivan </w:t>
      </w:r>
      <w:proofErr w:type="spellStart"/>
      <w:r w:rsidR="00E05826">
        <w:rPr>
          <w:rFonts w:eastAsia="Times New Roman" w:cs="Segoe UI"/>
          <w:color w:val="000000" w:themeColor="text1"/>
          <w:sz w:val="24"/>
          <w:szCs w:val="24"/>
          <w:lang w:eastAsia="cs-CZ"/>
        </w:rPr>
        <w:t>Boreš</w:t>
      </w:r>
      <w:proofErr w:type="spellEnd"/>
      <w:r w:rsidR="00E05826">
        <w:rPr>
          <w:rFonts w:eastAsia="Times New Roman" w:cs="Segoe UI"/>
          <w:color w:val="000000" w:themeColor="text1"/>
          <w:sz w:val="24"/>
          <w:szCs w:val="24"/>
          <w:lang w:eastAsia="cs-CZ"/>
        </w:rPr>
        <w:t>. Ve 21 hodin je opět vystřídají blues</w:t>
      </w:r>
      <w:r w:rsidR="004E7241">
        <w:rPr>
          <w:rFonts w:eastAsia="Times New Roman" w:cs="Segoe UI"/>
          <w:color w:val="000000" w:themeColor="text1"/>
          <w:sz w:val="24"/>
          <w:szCs w:val="24"/>
          <w:lang w:eastAsia="cs-CZ"/>
        </w:rPr>
        <w:t>-</w:t>
      </w:r>
      <w:r w:rsidR="00E05826">
        <w:rPr>
          <w:rFonts w:eastAsia="Times New Roman" w:cs="Segoe UI"/>
          <w:color w:val="000000" w:themeColor="text1"/>
          <w:sz w:val="24"/>
          <w:szCs w:val="24"/>
          <w:lang w:eastAsia="cs-CZ"/>
        </w:rPr>
        <w:t>rockeři Napříč</w:t>
      </w:r>
      <w:r w:rsidR="003344C7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a poslední hodinku do třiadvacáté noční vyplní flamencová dueta, skladby </w:t>
      </w:r>
      <w:proofErr w:type="spellStart"/>
      <w:r w:rsidR="003344C7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Astora</w:t>
      </w:r>
      <w:proofErr w:type="spellEnd"/>
      <w:r w:rsidR="003344C7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3344C7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Piazolli</w:t>
      </w:r>
      <w:proofErr w:type="spellEnd"/>
      <w:r w:rsidR="003344C7" w:rsidRPr="00F86CE9">
        <w:rPr>
          <w:rFonts w:eastAsia="Times New Roman" w:cs="Segoe UI"/>
          <w:color w:val="000000" w:themeColor="text1"/>
          <w:sz w:val="24"/>
          <w:szCs w:val="24"/>
          <w:lang w:eastAsia="cs-CZ"/>
        </w:rPr>
        <w:t> či jiných významných klasických autorů</w:t>
      </w:r>
      <w:r w:rsidR="003344C7">
        <w:rPr>
          <w:rFonts w:eastAsia="Times New Roman" w:cs="Segoe UI"/>
          <w:color w:val="000000" w:themeColor="text1"/>
          <w:sz w:val="24"/>
          <w:szCs w:val="24"/>
          <w:lang w:eastAsia="cs-CZ"/>
        </w:rPr>
        <w:t xml:space="preserve"> v podání Vojty Vrtišky a Ivana </w:t>
      </w:r>
      <w:proofErr w:type="spellStart"/>
      <w:r w:rsidR="003344C7">
        <w:rPr>
          <w:rFonts w:eastAsia="Times New Roman" w:cs="Segoe UI"/>
          <w:color w:val="000000" w:themeColor="text1"/>
          <w:sz w:val="24"/>
          <w:szCs w:val="24"/>
          <w:lang w:eastAsia="cs-CZ"/>
        </w:rPr>
        <w:t>Boreše</w:t>
      </w:r>
      <w:proofErr w:type="spellEnd"/>
      <w:r w:rsidR="003344C7">
        <w:rPr>
          <w:rFonts w:eastAsia="Times New Roman" w:cs="Segoe UI"/>
          <w:color w:val="000000" w:themeColor="text1"/>
          <w:sz w:val="24"/>
          <w:szCs w:val="24"/>
          <w:lang w:eastAsia="cs-CZ"/>
        </w:rPr>
        <w:t>.</w:t>
      </w:r>
    </w:p>
    <w:p w:rsidR="0091345B" w:rsidRDefault="0091345B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1F50C7" w:rsidRPr="00F86CE9" w:rsidRDefault="001F50C7" w:rsidP="001A57D4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4"/>
          <w:lang w:eastAsia="cs-CZ"/>
        </w:rPr>
      </w:pPr>
    </w:p>
    <w:p w:rsidR="00F86CE9" w:rsidRDefault="00F86CE9" w:rsidP="001A57D4">
      <w:pPr>
        <w:spacing w:after="0" w:line="240" w:lineRule="auto"/>
        <w:jc w:val="both"/>
        <w:rPr>
          <w:rFonts w:eastAsia="Times New Roman" w:cs="Segoe UI"/>
          <w:bCs/>
          <w:color w:val="000000" w:themeColor="text1"/>
          <w:sz w:val="24"/>
          <w:szCs w:val="24"/>
          <w:lang w:eastAsia="cs-CZ"/>
        </w:rPr>
      </w:pP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Galerie 140</w:t>
      </w:r>
    </w:p>
    <w:p w:rsidR="0087136E" w:rsidRPr="00F86CE9" w:rsidRDefault="00E9302C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Galerie</w:t>
      </w:r>
      <w:r w:rsidR="0087136E"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U Radnice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Husitské muzeum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Muzeum čokolády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Housův</w:t>
      </w:r>
      <w:proofErr w:type="spellEnd"/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mlýn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Muzeum lega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Muzeum pivovarnictví</w:t>
      </w:r>
    </w:p>
    <w:p w:rsidR="00251532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F86CE9">
        <w:rPr>
          <w:rFonts w:eastAsia="Times New Roman" w:cs="Times New Roman"/>
          <w:color w:val="000000" w:themeColor="text1"/>
          <w:sz w:val="24"/>
          <w:szCs w:val="24"/>
          <w:lang w:eastAsia="cs-CZ"/>
        </w:rPr>
        <w:t>Baodílna</w:t>
      </w:r>
      <w:proofErr w:type="spellEnd"/>
      <w:r w:rsidR="003F6AB4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87136E" w:rsidRPr="00F86CE9" w:rsidRDefault="00251532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Kafe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&amp; Knihy Jednota</w:t>
      </w:r>
    </w:p>
    <w:p w:rsidR="0087136E" w:rsidRPr="00F86CE9" w:rsidRDefault="00E9302C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Galerie 4MAT</w:t>
      </w:r>
    </w:p>
    <w:p w:rsidR="0087136E" w:rsidRPr="00F86CE9" w:rsidRDefault="0087136E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4201F6" w:rsidRPr="00F86CE9" w:rsidRDefault="004201F6" w:rsidP="001A57D4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081FBA" w:rsidRPr="00F86CE9" w:rsidRDefault="00E9302C" w:rsidP="001A57D4">
      <w:pPr>
        <w:jc w:val="both"/>
        <w:rPr>
          <w:color w:val="000000" w:themeColor="text1"/>
          <w:sz w:val="24"/>
          <w:szCs w:val="24"/>
        </w:rPr>
      </w:pPr>
    </w:p>
    <w:sectPr w:rsidR="00081FBA" w:rsidRPr="00F8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F6"/>
    <w:rsid w:val="00036855"/>
    <w:rsid w:val="000A6A28"/>
    <w:rsid w:val="00172A4A"/>
    <w:rsid w:val="001A57D4"/>
    <w:rsid w:val="001D0BE2"/>
    <w:rsid w:val="001F50C7"/>
    <w:rsid w:val="00247C41"/>
    <w:rsid w:val="00251532"/>
    <w:rsid w:val="00283104"/>
    <w:rsid w:val="00292B39"/>
    <w:rsid w:val="0032353C"/>
    <w:rsid w:val="003344C7"/>
    <w:rsid w:val="00356838"/>
    <w:rsid w:val="003735F9"/>
    <w:rsid w:val="003C26C5"/>
    <w:rsid w:val="003E20E5"/>
    <w:rsid w:val="003F6AB4"/>
    <w:rsid w:val="004201F6"/>
    <w:rsid w:val="004E7241"/>
    <w:rsid w:val="00585F8D"/>
    <w:rsid w:val="00701306"/>
    <w:rsid w:val="007701B2"/>
    <w:rsid w:val="008661CC"/>
    <w:rsid w:val="0087136E"/>
    <w:rsid w:val="008E09DA"/>
    <w:rsid w:val="0091345B"/>
    <w:rsid w:val="00944145"/>
    <w:rsid w:val="00A14006"/>
    <w:rsid w:val="00A40384"/>
    <w:rsid w:val="00A44C79"/>
    <w:rsid w:val="00BC4EB0"/>
    <w:rsid w:val="00D070A5"/>
    <w:rsid w:val="00DA49B6"/>
    <w:rsid w:val="00E05826"/>
    <w:rsid w:val="00E9302C"/>
    <w:rsid w:val="00EE59F6"/>
    <w:rsid w:val="00F22B80"/>
    <w:rsid w:val="00F86CE9"/>
    <w:rsid w:val="00F941FF"/>
    <w:rsid w:val="00F96B6D"/>
    <w:rsid w:val="00FB02F0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9DE52-67FC-4EF9-8A15-CD043EF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01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20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Nimrichtrová Kateřina</dc:creator>
  <cp:lastModifiedBy>Nimrichtrová Kateřina</cp:lastModifiedBy>
  <cp:revision>2</cp:revision>
  <dcterms:created xsi:type="dcterms:W3CDTF">2018-04-16T09:04:00Z</dcterms:created>
  <dcterms:modified xsi:type="dcterms:W3CDTF">2018-04-16T09:04:00Z</dcterms:modified>
</cp:coreProperties>
</file>